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F3" w:rsidRDefault="009115F3" w:rsidP="009115F3">
      <w:pPr>
        <w:pStyle w:val="Paragraph"/>
        <w:numPr>
          <w:ilvl w:val="0"/>
          <w:numId w:val="0"/>
        </w:numPr>
        <w:rPr>
          <w:b/>
          <w:sz w:val="22"/>
          <w:lang w:val="es-AR"/>
        </w:rPr>
      </w:pPr>
    </w:p>
    <w:p w:rsidR="009115F3" w:rsidRDefault="009115F3" w:rsidP="009115F3">
      <w:pPr>
        <w:pStyle w:val="Paragraph"/>
        <w:numPr>
          <w:ilvl w:val="0"/>
          <w:numId w:val="0"/>
        </w:numPr>
        <w:jc w:val="center"/>
        <w:rPr>
          <w:rFonts w:ascii="Bookman Old Style" w:hAnsi="Bookman Old Style"/>
          <w:b/>
          <w:szCs w:val="24"/>
          <w:lang w:val="es-AR"/>
        </w:rPr>
      </w:pPr>
      <w:r w:rsidRPr="009115F3">
        <w:rPr>
          <w:rFonts w:ascii="Bookman Old Style" w:hAnsi="Bookman Old Style"/>
          <w:b/>
          <w:szCs w:val="24"/>
          <w:lang w:val="es-AR"/>
        </w:rPr>
        <w:t>TERMINOS DE REFERENCIA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jc w:val="center"/>
        <w:rPr>
          <w:rFonts w:ascii="Bookman Old Style" w:hAnsi="Bookman Old Style"/>
          <w:b/>
          <w:szCs w:val="24"/>
          <w:lang w:val="es-AR"/>
        </w:rPr>
      </w:pPr>
      <w:r w:rsidRPr="009115F3">
        <w:rPr>
          <w:rFonts w:ascii="Bookman Old Style" w:hAnsi="Bookman Old Style"/>
          <w:b/>
          <w:szCs w:val="24"/>
          <w:lang w:val="es-AR"/>
        </w:rPr>
        <w:t xml:space="preserve"> 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jc w:val="center"/>
        <w:rPr>
          <w:rFonts w:ascii="Bookman Old Style" w:hAnsi="Bookman Old Style"/>
          <w:b/>
          <w:szCs w:val="24"/>
          <w:lang w:val="es-AR"/>
        </w:rPr>
      </w:pPr>
      <w:r w:rsidRPr="009115F3">
        <w:rPr>
          <w:rFonts w:ascii="Bookman Old Style" w:hAnsi="Bookman Old Style"/>
          <w:b/>
          <w:szCs w:val="24"/>
          <w:lang w:val="es-AR"/>
        </w:rPr>
        <w:t>Especia</w:t>
      </w:r>
      <w:r w:rsidRPr="009115F3">
        <w:rPr>
          <w:rFonts w:ascii="Bookman Old Style" w:hAnsi="Bookman Old Style"/>
          <w:b/>
          <w:szCs w:val="24"/>
          <w:lang w:val="es-AR"/>
        </w:rPr>
        <w:t>lista en Monitoreo y Evaluación</w:t>
      </w:r>
    </w:p>
    <w:p w:rsidR="009115F3" w:rsidRPr="009115F3" w:rsidRDefault="009115F3" w:rsidP="009115F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DO"/>
        </w:rPr>
      </w:pPr>
      <w:r>
        <w:rPr>
          <w:rFonts w:ascii="Bookman Old Style" w:hAnsi="Bookman Old Style"/>
          <w:b/>
          <w:sz w:val="24"/>
          <w:szCs w:val="24"/>
          <w:lang w:val="es-AR"/>
        </w:rPr>
        <w:t xml:space="preserve">Proyecto NEO-RD, </w:t>
      </w:r>
      <w:proofErr w:type="spellStart"/>
      <w:r>
        <w:rPr>
          <w:rFonts w:ascii="Bookman Old Style" w:hAnsi="Bookman Old Style"/>
          <w:b/>
          <w:sz w:val="24"/>
          <w:szCs w:val="24"/>
          <w:lang w:val="es-AR"/>
        </w:rPr>
        <w:t>Quisqueya</w:t>
      </w:r>
      <w:proofErr w:type="spellEnd"/>
      <w:r>
        <w:rPr>
          <w:rFonts w:ascii="Bookman Old Style" w:hAnsi="Bookman Old Style"/>
          <w:b/>
          <w:sz w:val="24"/>
          <w:szCs w:val="24"/>
          <w:lang w:val="es-AR"/>
        </w:rPr>
        <w:t xml:space="preserve"> Cree </w:t>
      </w:r>
      <w:r w:rsidRPr="009115F3">
        <w:rPr>
          <w:rFonts w:ascii="Bookman Old Style" w:hAnsi="Bookman Old Style"/>
          <w:b/>
          <w:sz w:val="24"/>
          <w:szCs w:val="24"/>
          <w:lang w:val="es-AR"/>
        </w:rPr>
        <w:t>en Ti</w:t>
      </w:r>
      <w:r w:rsidRPr="009115F3">
        <w:rPr>
          <w:rFonts w:ascii="Bookman Old Style" w:hAnsi="Bookman Old Style"/>
          <w:b/>
          <w:sz w:val="24"/>
          <w:szCs w:val="24"/>
          <w:lang w:val="es-DO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DO"/>
        </w:rPr>
        <w:t>(</w:t>
      </w:r>
      <w:r w:rsidRPr="009115F3">
        <w:rPr>
          <w:rFonts w:ascii="Bookman Old Style" w:hAnsi="Bookman Old Style"/>
          <w:b/>
          <w:sz w:val="24"/>
          <w:szCs w:val="24"/>
          <w:lang w:val="es-DO"/>
        </w:rPr>
        <w:t>DR-M1044</w:t>
      </w:r>
      <w:r>
        <w:rPr>
          <w:rFonts w:ascii="Bookman Old Style" w:hAnsi="Bookman Old Style"/>
          <w:b/>
          <w:sz w:val="24"/>
          <w:szCs w:val="24"/>
          <w:lang w:val="es-DO"/>
        </w:rPr>
        <w:t>)</w:t>
      </w:r>
    </w:p>
    <w:p w:rsidR="009115F3" w:rsidRPr="009115F3" w:rsidRDefault="009115F3" w:rsidP="009115F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DO"/>
        </w:rPr>
      </w:pPr>
    </w:p>
    <w:p w:rsidR="009115F3" w:rsidRPr="009115F3" w:rsidRDefault="009115F3" w:rsidP="009115F3">
      <w:pPr>
        <w:pStyle w:val="BodyText"/>
        <w:spacing w:line="276" w:lineRule="auto"/>
        <w:ind w:left="720"/>
        <w:jc w:val="center"/>
        <w:rPr>
          <w:rFonts w:ascii="Bookman Old Style" w:hAnsi="Bookman Old Style" w:cstheme="minorHAnsi"/>
          <w:sz w:val="24"/>
          <w:szCs w:val="24"/>
          <w:lang w:val="es-AR"/>
        </w:rPr>
      </w:pPr>
      <w:r w:rsidRPr="009115F3">
        <w:rPr>
          <w:rFonts w:ascii="Bookman Old Style" w:hAnsi="Bookman Old Style" w:cstheme="minorHAnsi"/>
          <w:sz w:val="24"/>
          <w:szCs w:val="24"/>
          <w:lang w:val="es-AR"/>
        </w:rPr>
        <w:t>Alianza público-privada para el fomento de la ciudadanía plena de jóvenes en la República Dominicana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  <w:proofErr w:type="spellStart"/>
      <w:r w:rsidRPr="009115F3">
        <w:rPr>
          <w:rFonts w:ascii="Bookman Old Style" w:hAnsi="Bookman Old Style"/>
          <w:szCs w:val="24"/>
          <w:lang w:val="es-AR"/>
        </w:rPr>
        <w:t>El</w:t>
      </w:r>
      <w:proofErr w:type="spellEnd"/>
      <w:r w:rsidRPr="009115F3">
        <w:rPr>
          <w:rFonts w:ascii="Bookman Old Style" w:hAnsi="Bookman Old Style"/>
          <w:szCs w:val="24"/>
          <w:lang w:val="es-AR"/>
        </w:rPr>
        <w:t>/ella será un/una profesional en gestión de proyectos</w:t>
      </w:r>
      <w:r>
        <w:rPr>
          <w:rFonts w:ascii="Bookman Old Style" w:hAnsi="Bookman Old Style"/>
          <w:szCs w:val="24"/>
          <w:lang w:val="es-AR"/>
        </w:rPr>
        <w:t xml:space="preserve"> </w:t>
      </w:r>
      <w:r w:rsidRPr="009115F3">
        <w:rPr>
          <w:rFonts w:ascii="Bookman Old Style" w:hAnsi="Bookman Old Style"/>
          <w:szCs w:val="24"/>
          <w:lang w:val="es-AR"/>
        </w:rPr>
        <w:t xml:space="preserve">o monitoreo y evaluación.  </w:t>
      </w:r>
      <w:r w:rsidRPr="009115F3">
        <w:rPr>
          <w:rFonts w:ascii="Bookman Old Style" w:hAnsi="Bookman Old Style"/>
          <w:b/>
          <w:szCs w:val="24"/>
          <w:lang w:val="es-AR"/>
        </w:rPr>
        <w:t>Sus competencias principales serán las siguientes:</w:t>
      </w:r>
      <w:r w:rsidRPr="009115F3">
        <w:rPr>
          <w:rFonts w:ascii="Bookman Old Style" w:hAnsi="Bookman Old Style"/>
          <w:szCs w:val="24"/>
          <w:lang w:val="es-AR"/>
        </w:rPr>
        <w:t xml:space="preserve"> 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A. Dominicano(a) o ciudadano (a) de un país miembro del BID y residente en República Dominicana.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B. Educación: </w:t>
      </w:r>
      <w:r>
        <w:rPr>
          <w:rFonts w:ascii="Bookman Old Style" w:hAnsi="Bookman Old Style"/>
          <w:szCs w:val="24"/>
          <w:lang w:val="es-AR"/>
        </w:rPr>
        <w:t>Licenciado/a</w:t>
      </w:r>
      <w:r w:rsidRPr="009115F3">
        <w:rPr>
          <w:rFonts w:ascii="Bookman Old Style" w:hAnsi="Bookman Old Style"/>
          <w:szCs w:val="24"/>
          <w:lang w:val="es-AR"/>
        </w:rPr>
        <w:t xml:space="preserve"> en administración de negocios, estadística, economía, ciencias políticas, o áreas relacionadas.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C. Experiencia laboral: 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Experiencia relevante trabajando en Monitoreo y Evaluación de Proyectos.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Amplio conocimiento de Estadística.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Experiencia en gestión de proyectos, preferiblemente con conocimientos del sector Mercados Laborales y Juventud.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Capaz de identificar y solucionar problemas.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Excelente dicción escrita y oral. 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Excelentes relaciones humanas y de trabajo en equipo.</w:t>
      </w:r>
    </w:p>
    <w:p w:rsidR="009115F3" w:rsidRPr="009115F3" w:rsidRDefault="009115F3" w:rsidP="009115F3">
      <w:pPr>
        <w:pStyle w:val="Paragraph"/>
        <w:numPr>
          <w:ilvl w:val="0"/>
          <w:numId w:val="2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Disciplina y constancia.</w:t>
      </w:r>
    </w:p>
    <w:p w:rsidR="009115F3" w:rsidRPr="009115F3" w:rsidRDefault="009115F3" w:rsidP="009115F3">
      <w:pPr>
        <w:pStyle w:val="Paragraph"/>
        <w:numPr>
          <w:ilvl w:val="0"/>
          <w:numId w:val="0"/>
        </w:numPr>
        <w:ind w:left="720"/>
        <w:rPr>
          <w:rFonts w:ascii="Bookman Old Style" w:hAnsi="Bookman Old Style"/>
          <w:szCs w:val="24"/>
          <w:lang w:val="es-AR"/>
        </w:rPr>
      </w:pPr>
    </w:p>
    <w:p w:rsidR="009115F3" w:rsidRDefault="009115F3" w:rsidP="009115F3">
      <w:pPr>
        <w:pStyle w:val="Paragraph"/>
        <w:numPr>
          <w:ilvl w:val="0"/>
          <w:numId w:val="0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b/>
          <w:szCs w:val="24"/>
          <w:lang w:val="es-AR"/>
        </w:rPr>
        <w:t>Las tareas principales serán las siguientes</w:t>
      </w:r>
      <w:r w:rsidRPr="009115F3">
        <w:rPr>
          <w:rFonts w:ascii="Bookman Old Style" w:hAnsi="Bookman Old Style"/>
          <w:szCs w:val="24"/>
          <w:lang w:val="es-AR"/>
        </w:rPr>
        <w:t xml:space="preserve">: </w:t>
      </w:r>
    </w:p>
    <w:p w:rsidR="009115F3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Supervisar la recolección oportuna y consistente de todos los datos del Proyecto. Esto puede implicar la capacitación de personal en las diferentes entidades miembros de La Alianza</w:t>
      </w:r>
      <w:r>
        <w:rPr>
          <w:rFonts w:ascii="Bookman Old Style" w:hAnsi="Bookman Old Style"/>
          <w:szCs w:val="24"/>
          <w:lang w:val="es-AR"/>
        </w:rPr>
        <w:t xml:space="preserve"> NEO-RD</w:t>
      </w:r>
      <w:r w:rsidRPr="009115F3">
        <w:rPr>
          <w:rFonts w:ascii="Bookman Old Style" w:hAnsi="Bookman Old Style"/>
          <w:szCs w:val="24"/>
          <w:lang w:val="es-AR"/>
        </w:rPr>
        <w:t xml:space="preserve"> que están implementando servicios directos con los jóvenes. Si la iniciativa es implementada en más de una ciudad, el/la especialista del M&amp;E debe asegurarse que toda la información </w:t>
      </w:r>
      <w:r>
        <w:rPr>
          <w:rFonts w:ascii="Bookman Old Style" w:hAnsi="Bookman Old Style"/>
          <w:szCs w:val="24"/>
          <w:lang w:val="es-AR"/>
        </w:rPr>
        <w:t xml:space="preserve">sobre los politécnicos, cursos, no. De participantes, entre otros, </w:t>
      </w:r>
      <w:r w:rsidRPr="009115F3">
        <w:rPr>
          <w:rFonts w:ascii="Bookman Old Style" w:hAnsi="Bookman Old Style"/>
          <w:szCs w:val="24"/>
          <w:lang w:val="es-AR"/>
        </w:rPr>
        <w:t xml:space="preserve">de diferentes regiones sea recolectada adecuadamente. </w:t>
      </w:r>
    </w:p>
    <w:p w:rsidR="009115F3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lastRenderedPageBreak/>
        <w:t xml:space="preserve">Asegurar el ingreso oportuno de los datos al sistema de datos NEO Regional y asegurar que los datos estén completos y correctos. </w:t>
      </w:r>
    </w:p>
    <w:p w:rsidR="009115F3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Elabora</w:t>
      </w:r>
      <w:r>
        <w:rPr>
          <w:rFonts w:ascii="Bookman Old Style" w:hAnsi="Bookman Old Style"/>
          <w:szCs w:val="24"/>
          <w:lang w:val="es-AR"/>
        </w:rPr>
        <w:t>r y diseñar</w:t>
      </w:r>
      <w:r w:rsidRPr="009115F3">
        <w:rPr>
          <w:rFonts w:ascii="Bookman Old Style" w:hAnsi="Bookman Old Style"/>
          <w:szCs w:val="24"/>
          <w:lang w:val="es-AR"/>
        </w:rPr>
        <w:t xml:space="preserve"> fichas u otros instrumentos de recolección de datos. </w:t>
      </w:r>
    </w:p>
    <w:p w:rsidR="009115F3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>
        <w:rPr>
          <w:rFonts w:ascii="Bookman Old Style" w:hAnsi="Bookman Old Style"/>
          <w:szCs w:val="24"/>
          <w:lang w:val="es-AR"/>
        </w:rPr>
        <w:t>Diseñar</w:t>
      </w:r>
      <w:r w:rsidRPr="009115F3">
        <w:rPr>
          <w:rFonts w:ascii="Bookman Old Style" w:hAnsi="Bookman Old Style"/>
          <w:szCs w:val="24"/>
          <w:lang w:val="es-AR"/>
        </w:rPr>
        <w:t xml:space="preserve"> y </w:t>
      </w:r>
      <w:r>
        <w:rPr>
          <w:rFonts w:ascii="Bookman Old Style" w:hAnsi="Bookman Old Style"/>
          <w:szCs w:val="24"/>
          <w:lang w:val="es-AR"/>
        </w:rPr>
        <w:t>dar seguimiento a los</w:t>
      </w:r>
      <w:r w:rsidRPr="009115F3">
        <w:rPr>
          <w:rFonts w:ascii="Bookman Old Style" w:hAnsi="Bookman Old Style"/>
          <w:szCs w:val="24"/>
          <w:lang w:val="es-AR"/>
        </w:rPr>
        <w:t xml:space="preserve"> indicadores de procesos y resultados para el Proyecto. </w:t>
      </w:r>
    </w:p>
    <w:p w:rsidR="00965EF4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Proporcionar datos de acuerdo con la forma de seguimiento establecido </w:t>
      </w:r>
      <w:r w:rsidR="00965EF4">
        <w:rPr>
          <w:rFonts w:ascii="Bookman Old Style" w:hAnsi="Bookman Old Style"/>
          <w:szCs w:val="24"/>
          <w:lang w:val="es-AR"/>
        </w:rPr>
        <w:t>por NEO-RD y NEO Regional</w:t>
      </w:r>
      <w:r w:rsidRPr="009115F3">
        <w:rPr>
          <w:rFonts w:ascii="Bookman Old Style" w:hAnsi="Bookman Old Style"/>
          <w:szCs w:val="24"/>
          <w:lang w:val="es-AR"/>
        </w:rPr>
        <w:t xml:space="preserve"> y completar los informes de seguimiento </w:t>
      </w:r>
      <w:r w:rsidR="00965EF4">
        <w:rPr>
          <w:rFonts w:ascii="Bookman Old Style" w:hAnsi="Bookman Old Style"/>
          <w:szCs w:val="24"/>
          <w:lang w:val="es-AR"/>
        </w:rPr>
        <w:t>mensuales</w:t>
      </w:r>
      <w:r w:rsidRPr="009115F3">
        <w:rPr>
          <w:rFonts w:ascii="Bookman Old Style" w:hAnsi="Bookman Old Style"/>
          <w:szCs w:val="24"/>
          <w:lang w:val="es-AR"/>
        </w:rPr>
        <w:t xml:space="preserve">. </w:t>
      </w:r>
    </w:p>
    <w:p w:rsidR="00965EF4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Velar por el buen desempeño de las personas y entidades que están levantado los datos y cargándolas al sistema M&amp;E de NEO y tomar las acciones correctivas requeridas si hay problemas de incumplimiento, errores, problemas de carga y/o de generar informes. </w:t>
      </w:r>
    </w:p>
    <w:p w:rsidR="007F422F" w:rsidRDefault="00965EF4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>
        <w:rPr>
          <w:rFonts w:ascii="Bookman Old Style" w:hAnsi="Bookman Old Style"/>
          <w:szCs w:val="24"/>
          <w:lang w:val="es-AR"/>
        </w:rPr>
        <w:t xml:space="preserve">Diseñar un sistema de alertas para el seguimiento de las actividades que se deben desarrollar en el Proyecto NEO-RD </w:t>
      </w:r>
      <w:r w:rsidR="007F422F">
        <w:rPr>
          <w:rFonts w:ascii="Bookman Old Style" w:hAnsi="Bookman Old Style"/>
          <w:szCs w:val="24"/>
          <w:lang w:val="es-AR"/>
        </w:rPr>
        <w:t>y preparar las</w:t>
      </w:r>
      <w:r w:rsidR="009115F3" w:rsidRPr="009115F3">
        <w:rPr>
          <w:rFonts w:ascii="Bookman Old Style" w:hAnsi="Bookman Old Style"/>
          <w:szCs w:val="24"/>
          <w:lang w:val="es-AR"/>
        </w:rPr>
        <w:t xml:space="preserve"> presentaciones relacionadas con el seguimiento y la evaluación</w:t>
      </w:r>
      <w:r w:rsidR="007F422F">
        <w:rPr>
          <w:rFonts w:ascii="Bookman Old Style" w:hAnsi="Bookman Old Style"/>
          <w:szCs w:val="24"/>
          <w:lang w:val="es-AR"/>
        </w:rPr>
        <w:t xml:space="preserve"> del Proyecto.</w:t>
      </w:r>
    </w:p>
    <w:p w:rsidR="007F422F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Colaborar con el evaluador contratado por </w:t>
      </w:r>
      <w:r w:rsidR="007F422F">
        <w:rPr>
          <w:rFonts w:ascii="Bookman Old Style" w:hAnsi="Bookman Old Style"/>
          <w:szCs w:val="24"/>
          <w:lang w:val="es-AR"/>
        </w:rPr>
        <w:t>NEO R</w:t>
      </w:r>
      <w:r w:rsidRPr="009115F3">
        <w:rPr>
          <w:rFonts w:ascii="Bookman Old Style" w:hAnsi="Bookman Old Style"/>
          <w:szCs w:val="24"/>
          <w:lang w:val="es-AR"/>
        </w:rPr>
        <w:t xml:space="preserve">egional para llevar a cabo las evaluaciones externas del Proyecto. </w:t>
      </w:r>
    </w:p>
    <w:p w:rsidR="007F422F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 xml:space="preserve">Colaborar con el Coordinador General </w:t>
      </w:r>
      <w:r w:rsidR="007F422F">
        <w:rPr>
          <w:rFonts w:ascii="Bookman Old Style" w:hAnsi="Bookman Old Style"/>
          <w:szCs w:val="24"/>
          <w:lang w:val="es-AR"/>
        </w:rPr>
        <w:t xml:space="preserve">de </w:t>
      </w:r>
      <w:r w:rsidRPr="009115F3">
        <w:rPr>
          <w:rFonts w:ascii="Bookman Old Style" w:hAnsi="Bookman Old Style"/>
          <w:szCs w:val="24"/>
          <w:lang w:val="es-AR"/>
        </w:rPr>
        <w:t>NEO</w:t>
      </w:r>
      <w:r w:rsidR="007F422F">
        <w:rPr>
          <w:rFonts w:ascii="Bookman Old Style" w:hAnsi="Bookman Old Style"/>
          <w:szCs w:val="24"/>
          <w:lang w:val="es-AR"/>
        </w:rPr>
        <w:t>-</w:t>
      </w:r>
      <w:r w:rsidRPr="009115F3">
        <w:rPr>
          <w:rFonts w:ascii="Bookman Old Style" w:hAnsi="Bookman Old Style"/>
          <w:szCs w:val="24"/>
          <w:lang w:val="es-AR"/>
        </w:rPr>
        <w:t>RD en la</w:t>
      </w:r>
      <w:r w:rsidR="007F422F">
        <w:rPr>
          <w:rFonts w:ascii="Bookman Old Style" w:hAnsi="Bookman Old Style"/>
          <w:szCs w:val="24"/>
          <w:lang w:val="es-AR"/>
        </w:rPr>
        <w:t xml:space="preserve"> preparación de </w:t>
      </w:r>
      <w:proofErr w:type="spellStart"/>
      <w:r w:rsidR="007F422F">
        <w:rPr>
          <w:rFonts w:ascii="Bookman Old Style" w:hAnsi="Bookman Old Style"/>
          <w:szCs w:val="24"/>
          <w:lang w:val="es-AR"/>
        </w:rPr>
        <w:t>TDR´s</w:t>
      </w:r>
      <w:proofErr w:type="spellEnd"/>
      <w:r w:rsidR="007F422F">
        <w:rPr>
          <w:rFonts w:ascii="Bookman Old Style" w:hAnsi="Bookman Old Style"/>
          <w:szCs w:val="24"/>
          <w:lang w:val="es-AR"/>
        </w:rPr>
        <w:t>,</w:t>
      </w:r>
      <w:r w:rsidRPr="009115F3">
        <w:rPr>
          <w:rFonts w:ascii="Bookman Old Style" w:hAnsi="Bookman Old Style"/>
          <w:szCs w:val="24"/>
          <w:lang w:val="es-AR"/>
        </w:rPr>
        <w:t xml:space="preserve"> selección y contratación de productos de conocimiento a generar, en base a los datos obtenidos o áreas de estudio prioritarias NEO. </w:t>
      </w:r>
    </w:p>
    <w:p w:rsidR="009115F3" w:rsidRDefault="009115F3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 w:rsidRPr="009115F3">
        <w:rPr>
          <w:rFonts w:ascii="Bookman Old Style" w:hAnsi="Bookman Old Style"/>
          <w:szCs w:val="24"/>
          <w:lang w:val="es-AR"/>
        </w:rPr>
        <w:t>Apoyar al Coordinador General del Proyecto en lo que se le demande. Entre otras funciones propias del puesto.</w:t>
      </w:r>
    </w:p>
    <w:p w:rsidR="007F422F" w:rsidRPr="009115F3" w:rsidRDefault="007F422F" w:rsidP="009115F3">
      <w:pPr>
        <w:pStyle w:val="Paragraph"/>
        <w:numPr>
          <w:ilvl w:val="0"/>
          <w:numId w:val="3"/>
        </w:numPr>
        <w:rPr>
          <w:rFonts w:ascii="Bookman Old Style" w:hAnsi="Bookman Old Style"/>
          <w:szCs w:val="24"/>
          <w:lang w:val="es-AR"/>
        </w:rPr>
      </w:pPr>
      <w:r>
        <w:rPr>
          <w:rFonts w:ascii="Bookman Old Style" w:hAnsi="Bookman Old Style"/>
          <w:szCs w:val="24"/>
          <w:lang w:val="es-AR"/>
        </w:rPr>
        <w:t>Disponibilidad para viajar al interior del país.</w:t>
      </w:r>
      <w:bookmarkStart w:id="0" w:name="_GoBack"/>
      <w:bookmarkEnd w:id="0"/>
    </w:p>
    <w:p w:rsidR="009115F3" w:rsidRPr="009115F3" w:rsidRDefault="009115F3" w:rsidP="009115F3">
      <w:pPr>
        <w:pStyle w:val="Paragraph"/>
        <w:numPr>
          <w:ilvl w:val="0"/>
          <w:numId w:val="0"/>
        </w:numPr>
        <w:rPr>
          <w:rFonts w:ascii="Bookman Old Style" w:eastAsia="Calibri" w:hAnsi="Bookman Old Style" w:cstheme="minorHAnsi"/>
          <w:szCs w:val="24"/>
          <w:lang w:val="es-ES"/>
        </w:rPr>
      </w:pPr>
    </w:p>
    <w:p w:rsidR="00500B5B" w:rsidRPr="009115F3" w:rsidRDefault="00500B5B">
      <w:pPr>
        <w:rPr>
          <w:rFonts w:ascii="Bookman Old Style" w:hAnsi="Bookman Old Style"/>
          <w:sz w:val="24"/>
          <w:szCs w:val="24"/>
        </w:rPr>
      </w:pPr>
    </w:p>
    <w:sectPr w:rsidR="00500B5B" w:rsidRPr="009115F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CB4"/>
    <w:multiLevelType w:val="hybridMultilevel"/>
    <w:tmpl w:val="45BA70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4D61"/>
    <w:multiLevelType w:val="multilevel"/>
    <w:tmpl w:val="2ECA6D40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">
    <w:nsid w:val="5902606B"/>
    <w:multiLevelType w:val="hybridMultilevel"/>
    <w:tmpl w:val="41DC2160"/>
    <w:lvl w:ilvl="0" w:tplc="611A95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3"/>
    <w:rsid w:val="00500B5B"/>
    <w:rsid w:val="007F422F"/>
    <w:rsid w:val="009115F3"/>
    <w:rsid w:val="009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A3BBE-19BF-4DCC-99C3-8A792A3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F3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rsid w:val="009115F3"/>
    <w:pPr>
      <w:keepNext/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Theme="minorHAnsi" w:hAnsi="Times New Roman" w:cs="Times New Roman"/>
      <w:b/>
      <w:smallCaps/>
      <w:sz w:val="24"/>
      <w:lang w:val="en-US" w:eastAsia="en-US"/>
    </w:rPr>
  </w:style>
  <w:style w:type="paragraph" w:customStyle="1" w:styleId="Paragraph">
    <w:name w:val="Paragraph"/>
    <w:basedOn w:val="BodyTextIndent"/>
    <w:link w:val="ParagraphChar"/>
    <w:rsid w:val="009115F3"/>
    <w:pPr>
      <w:numPr>
        <w:ilvl w:val="1"/>
        <w:numId w:val="1"/>
      </w:numPr>
      <w:spacing w:before="120" w:line="240" w:lineRule="auto"/>
      <w:jc w:val="both"/>
      <w:outlineLvl w:val="1"/>
    </w:pPr>
    <w:rPr>
      <w:rFonts w:ascii="Times New Roman" w:hAnsi="Times New Roman" w:cs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9115F3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rsid w:val="009115F3"/>
    <w:pPr>
      <w:numPr>
        <w:ilvl w:val="2"/>
        <w:numId w:val="1"/>
      </w:numPr>
      <w:tabs>
        <w:tab w:val="clear" w:pos="2304"/>
        <w:tab w:val="num" w:pos="1152"/>
      </w:tabs>
      <w:spacing w:before="120" w:line="240" w:lineRule="auto"/>
      <w:ind w:left="1152"/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SubSubPar">
    <w:name w:val="SubSubPar"/>
    <w:basedOn w:val="subpar"/>
    <w:qFormat/>
    <w:rsid w:val="009115F3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15F3"/>
    <w:pPr>
      <w:spacing w:after="120" w:line="259" w:lineRule="auto"/>
      <w:ind w:left="360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5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15F3"/>
    <w:pPr>
      <w:spacing w:after="120" w:line="259" w:lineRule="auto"/>
      <w:ind w:left="360"/>
    </w:pPr>
    <w:rPr>
      <w:rFonts w:eastAsiaTheme="minorHAns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5F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115F3"/>
    <w:pPr>
      <w:spacing w:after="120" w:line="259" w:lineRule="auto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1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Pimentel</dc:creator>
  <cp:keywords/>
  <dc:description/>
  <cp:lastModifiedBy>Sarah Pimentel</cp:lastModifiedBy>
  <cp:revision>3</cp:revision>
  <dcterms:created xsi:type="dcterms:W3CDTF">2014-08-01T19:35:00Z</dcterms:created>
  <dcterms:modified xsi:type="dcterms:W3CDTF">2014-08-01T19:48:00Z</dcterms:modified>
</cp:coreProperties>
</file>